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F9D34" w14:textId="77777777" w:rsidR="007C254F" w:rsidRDefault="000E3BD4"/>
    <w:p w14:paraId="3C39A850" w14:textId="12A4AB00" w:rsidR="007A7B5E" w:rsidRDefault="00800379" w:rsidP="007A7B5E">
      <w:pPr>
        <w:spacing w:after="0"/>
        <w:ind w:left="-142" w:right="-142"/>
        <w:jc w:val="right"/>
        <w:rPr>
          <w:rFonts w:ascii="Arial" w:hAnsi="Arial" w:cs="Arial"/>
          <w:i/>
          <w:iCs/>
          <w:sz w:val="20"/>
          <w:szCs w:val="20"/>
        </w:rPr>
      </w:pPr>
      <w:r w:rsidRPr="007A7B5E">
        <w:rPr>
          <w:rFonts w:ascii="Arial" w:hAnsi="Arial" w:cs="Arial"/>
          <w:i/>
          <w:iCs/>
          <w:sz w:val="20"/>
          <w:szCs w:val="20"/>
        </w:rPr>
        <w:t>2</w:t>
      </w:r>
      <w:r w:rsidR="00EA54F2">
        <w:rPr>
          <w:rFonts w:ascii="Arial" w:hAnsi="Arial" w:cs="Arial"/>
          <w:i/>
          <w:iCs/>
          <w:sz w:val="20"/>
          <w:szCs w:val="20"/>
        </w:rPr>
        <w:t>3</w:t>
      </w:r>
      <w:r w:rsidR="00E938AD" w:rsidRPr="007A7B5E">
        <w:rPr>
          <w:rFonts w:ascii="Arial" w:hAnsi="Arial" w:cs="Arial"/>
          <w:i/>
          <w:iCs/>
          <w:sz w:val="20"/>
          <w:szCs w:val="20"/>
        </w:rPr>
        <w:t xml:space="preserve"> janvier 2021</w:t>
      </w:r>
    </w:p>
    <w:p w14:paraId="201FD639" w14:textId="1BA2A6BC" w:rsidR="00E938AD" w:rsidRPr="007A7B5E" w:rsidRDefault="00E938AD" w:rsidP="007A7B5E">
      <w:pPr>
        <w:ind w:left="-142" w:right="-142"/>
        <w:jc w:val="center"/>
        <w:rPr>
          <w:rFonts w:ascii="Arial" w:hAnsi="Arial" w:cs="Arial"/>
          <w:i/>
          <w:iCs/>
          <w:sz w:val="20"/>
          <w:szCs w:val="20"/>
        </w:rPr>
      </w:pPr>
      <w:r w:rsidRPr="007A7B5E">
        <w:rPr>
          <w:rFonts w:ascii="Arial" w:hAnsi="Arial" w:cs="Arial"/>
          <w:b/>
          <w:bCs/>
          <w:sz w:val="24"/>
          <w:szCs w:val="24"/>
        </w:rPr>
        <w:t>Phénomènes hydrauliques et aménagements                                                                de protection et prévention pour Armissan</w:t>
      </w:r>
    </w:p>
    <w:p w14:paraId="0012E530" w14:textId="7E287550" w:rsidR="00E938AD" w:rsidRPr="00E938AD" w:rsidRDefault="00800379" w:rsidP="005337FC">
      <w:pPr>
        <w:ind w:left="-284" w:right="-284"/>
        <w:jc w:val="center"/>
        <w:rPr>
          <w:rFonts w:ascii="Arial" w:hAnsi="Arial" w:cs="Arial"/>
          <w:i/>
          <w:iCs/>
          <w:sz w:val="32"/>
          <w:szCs w:val="32"/>
        </w:rPr>
      </w:pPr>
      <w:r w:rsidRPr="007A7B5E">
        <w:rPr>
          <w:rFonts w:ascii="Arial" w:hAnsi="Arial" w:cs="Arial"/>
          <w:b/>
          <w:bCs/>
          <w:i/>
          <w:iCs/>
          <w:sz w:val="24"/>
          <w:szCs w:val="24"/>
        </w:rPr>
        <w:t>Communiqué</w:t>
      </w:r>
    </w:p>
    <w:p w14:paraId="4D9681C3" w14:textId="6029D937" w:rsidR="00E938AD" w:rsidRPr="007A7B5E" w:rsidRDefault="00E938AD" w:rsidP="005337FC">
      <w:pPr>
        <w:spacing w:after="0"/>
        <w:ind w:left="-284" w:right="-284"/>
        <w:jc w:val="center"/>
        <w:rPr>
          <w:rFonts w:ascii="Arial" w:hAnsi="Arial" w:cs="Arial"/>
          <w:b/>
          <w:bCs/>
        </w:rPr>
      </w:pPr>
      <w:r w:rsidRPr="007A7B5E">
        <w:rPr>
          <w:rFonts w:ascii="Arial" w:hAnsi="Arial" w:cs="Arial"/>
          <w:b/>
          <w:bCs/>
        </w:rPr>
        <w:t xml:space="preserve">Collectif </w:t>
      </w:r>
      <w:r w:rsidR="00C643AB" w:rsidRPr="007A7B5E">
        <w:rPr>
          <w:rFonts w:ascii="Arial" w:hAnsi="Arial" w:cs="Arial"/>
          <w:b/>
          <w:bCs/>
        </w:rPr>
        <w:t>d’</w:t>
      </w:r>
      <w:r w:rsidRPr="007A7B5E">
        <w:rPr>
          <w:rFonts w:ascii="Arial" w:hAnsi="Arial" w:cs="Arial"/>
          <w:b/>
          <w:bCs/>
        </w:rPr>
        <w:t>Armissan</w:t>
      </w:r>
      <w:r w:rsidR="00E43FC4" w:rsidRPr="007A7B5E">
        <w:rPr>
          <w:rFonts w:ascii="Arial" w:hAnsi="Arial" w:cs="Arial"/>
          <w:b/>
          <w:bCs/>
        </w:rPr>
        <w:t>n</w:t>
      </w:r>
      <w:r w:rsidRPr="007A7B5E">
        <w:rPr>
          <w:rFonts w:ascii="Arial" w:hAnsi="Arial" w:cs="Arial"/>
          <w:b/>
          <w:bCs/>
        </w:rPr>
        <w:t>ais</w:t>
      </w:r>
      <w:r w:rsidR="007A7B5E" w:rsidRPr="007A7B5E">
        <w:rPr>
          <w:rFonts w:ascii="Arial" w:hAnsi="Arial" w:cs="Arial"/>
          <w:b/>
          <w:bCs/>
        </w:rPr>
        <w:t xml:space="preserve">, </w:t>
      </w:r>
      <w:r w:rsidRPr="007A7B5E">
        <w:rPr>
          <w:rFonts w:ascii="Arial" w:hAnsi="Arial" w:cs="Arial"/>
          <w:b/>
          <w:bCs/>
        </w:rPr>
        <w:t>Association RUBRESUS</w:t>
      </w:r>
      <w:r w:rsidR="007A7B5E" w:rsidRPr="007A7B5E">
        <w:rPr>
          <w:rFonts w:ascii="Arial" w:hAnsi="Arial" w:cs="Arial"/>
          <w:b/>
          <w:bCs/>
        </w:rPr>
        <w:t xml:space="preserve">, </w:t>
      </w:r>
      <w:r w:rsidRPr="007A7B5E">
        <w:rPr>
          <w:rFonts w:ascii="Arial" w:hAnsi="Arial" w:cs="Arial"/>
          <w:b/>
          <w:bCs/>
        </w:rPr>
        <w:t>Association ECCLA</w:t>
      </w:r>
    </w:p>
    <w:p w14:paraId="03CE9EC5" w14:textId="77777777" w:rsidR="00AE748E" w:rsidRDefault="00AE748E" w:rsidP="005337FC">
      <w:pPr>
        <w:ind w:left="-284" w:right="-284"/>
        <w:rPr>
          <w:rFonts w:ascii="Arial" w:hAnsi="Arial" w:cs="Arial"/>
        </w:rPr>
      </w:pPr>
    </w:p>
    <w:p w14:paraId="2708E715" w14:textId="4502499B" w:rsidR="00F639BC" w:rsidRDefault="00800379" w:rsidP="00AE748E">
      <w:pPr>
        <w:ind w:left="-284" w:right="-426"/>
        <w:rPr>
          <w:rFonts w:ascii="Arial" w:hAnsi="Arial" w:cs="Arial"/>
        </w:rPr>
      </w:pPr>
      <w:r>
        <w:rPr>
          <w:rFonts w:ascii="Arial" w:hAnsi="Arial" w:cs="Arial"/>
        </w:rPr>
        <w:t xml:space="preserve">Après l’annonce de l’abandon du projet d’un grand bassin sur le rec Cardine </w:t>
      </w:r>
      <w:r w:rsidR="009864A3">
        <w:rPr>
          <w:rFonts w:ascii="Arial" w:hAnsi="Arial" w:cs="Arial"/>
        </w:rPr>
        <w:t>en</w:t>
      </w:r>
      <w:r w:rsidR="0091352A">
        <w:rPr>
          <w:rFonts w:ascii="Arial" w:hAnsi="Arial" w:cs="Arial"/>
        </w:rPr>
        <w:t xml:space="preserve"> réunion publique </w:t>
      </w:r>
      <w:r w:rsidR="001D7E8B">
        <w:rPr>
          <w:rFonts w:ascii="Arial" w:hAnsi="Arial" w:cs="Arial"/>
        </w:rPr>
        <w:t>le</w:t>
      </w:r>
      <w:r w:rsidR="0091352A">
        <w:rPr>
          <w:rFonts w:ascii="Arial" w:hAnsi="Arial" w:cs="Arial"/>
        </w:rPr>
        <w:t xml:space="preserve"> 30</w:t>
      </w:r>
      <w:r w:rsidR="009864A3">
        <w:rPr>
          <w:rFonts w:ascii="Arial" w:hAnsi="Arial" w:cs="Arial"/>
        </w:rPr>
        <w:t>/09/</w:t>
      </w:r>
      <w:r w:rsidR="0091352A">
        <w:rPr>
          <w:rFonts w:ascii="Arial" w:hAnsi="Arial" w:cs="Arial"/>
        </w:rPr>
        <w:t>2020, le</w:t>
      </w:r>
      <w:r>
        <w:rPr>
          <w:rFonts w:ascii="Arial" w:hAnsi="Arial" w:cs="Arial"/>
        </w:rPr>
        <w:t xml:space="preserve"> lancement d</w:t>
      </w:r>
      <w:r w:rsidR="00747740">
        <w:rPr>
          <w:rFonts w:ascii="Arial" w:hAnsi="Arial" w:cs="Arial"/>
        </w:rPr>
        <w:t>e l</w:t>
      </w:r>
      <w:r>
        <w:rPr>
          <w:rFonts w:ascii="Arial" w:hAnsi="Arial" w:cs="Arial"/>
        </w:rPr>
        <w:t xml:space="preserve">’étude </w:t>
      </w:r>
      <w:r w:rsidR="00747740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l’ensemble des problèmes hydrauliques </w:t>
      </w:r>
      <w:r w:rsidR="009864A3">
        <w:rPr>
          <w:rFonts w:ascii="Arial" w:hAnsi="Arial" w:cs="Arial"/>
        </w:rPr>
        <w:t>a</w:t>
      </w:r>
      <w:r>
        <w:rPr>
          <w:rFonts w:ascii="Arial" w:hAnsi="Arial" w:cs="Arial"/>
        </w:rPr>
        <w:t>ffect</w:t>
      </w:r>
      <w:r w:rsidR="009864A3">
        <w:rPr>
          <w:rFonts w:ascii="Arial" w:hAnsi="Arial" w:cs="Arial"/>
        </w:rPr>
        <w:t>a</w:t>
      </w:r>
      <w:r>
        <w:rPr>
          <w:rFonts w:ascii="Arial" w:hAnsi="Arial" w:cs="Arial"/>
        </w:rPr>
        <w:t>nt le village</w:t>
      </w:r>
      <w:r w:rsidR="0091352A">
        <w:rPr>
          <w:rFonts w:ascii="Arial" w:hAnsi="Arial" w:cs="Arial"/>
        </w:rPr>
        <w:t xml:space="preserve"> e</w:t>
      </w:r>
      <w:r w:rsidR="009864A3">
        <w:rPr>
          <w:rFonts w:ascii="Arial" w:hAnsi="Arial" w:cs="Arial"/>
        </w:rPr>
        <w:t>n</w:t>
      </w:r>
      <w:r w:rsidR="0091352A">
        <w:rPr>
          <w:rFonts w:ascii="Arial" w:hAnsi="Arial" w:cs="Arial"/>
        </w:rPr>
        <w:t xml:space="preserve"> associa</w:t>
      </w:r>
      <w:r w:rsidR="009864A3">
        <w:rPr>
          <w:rFonts w:ascii="Arial" w:hAnsi="Arial" w:cs="Arial"/>
        </w:rPr>
        <w:t>tion</w:t>
      </w:r>
      <w:r w:rsidR="0091352A">
        <w:rPr>
          <w:rFonts w:ascii="Arial" w:hAnsi="Arial" w:cs="Arial"/>
        </w:rPr>
        <w:t xml:space="preserve"> étroite</w:t>
      </w:r>
      <w:r w:rsidR="009864A3">
        <w:rPr>
          <w:rFonts w:ascii="Arial" w:hAnsi="Arial" w:cs="Arial"/>
        </w:rPr>
        <w:t xml:space="preserve"> avec </w:t>
      </w:r>
      <w:r w:rsidR="0091352A">
        <w:rPr>
          <w:rFonts w:ascii="Arial" w:hAnsi="Arial" w:cs="Arial"/>
        </w:rPr>
        <w:t>la population</w:t>
      </w:r>
      <w:r>
        <w:rPr>
          <w:rFonts w:ascii="Arial" w:hAnsi="Arial" w:cs="Arial"/>
        </w:rPr>
        <w:t xml:space="preserve"> </w:t>
      </w:r>
      <w:r w:rsidR="0091352A">
        <w:rPr>
          <w:rFonts w:ascii="Arial" w:hAnsi="Arial" w:cs="Arial"/>
        </w:rPr>
        <w:t>est entré</w:t>
      </w:r>
      <w:r w:rsidR="00F639BC">
        <w:rPr>
          <w:rFonts w:ascii="Arial" w:hAnsi="Arial" w:cs="Arial"/>
        </w:rPr>
        <w:t xml:space="preserve"> </w:t>
      </w:r>
      <w:r w:rsidR="0091352A">
        <w:rPr>
          <w:rFonts w:ascii="Arial" w:hAnsi="Arial" w:cs="Arial"/>
        </w:rPr>
        <w:t xml:space="preserve">dans une phase concrète </w:t>
      </w:r>
      <w:r w:rsidR="009864A3">
        <w:rPr>
          <w:rFonts w:ascii="Arial" w:hAnsi="Arial" w:cs="Arial"/>
        </w:rPr>
        <w:t>par</w:t>
      </w:r>
      <w:r w:rsidR="0091352A">
        <w:rPr>
          <w:rFonts w:ascii="Arial" w:hAnsi="Arial" w:cs="Arial"/>
        </w:rPr>
        <w:t xml:space="preserve"> </w:t>
      </w:r>
      <w:r w:rsidR="00D32C72">
        <w:rPr>
          <w:rFonts w:ascii="Arial" w:hAnsi="Arial" w:cs="Arial"/>
        </w:rPr>
        <w:t xml:space="preserve">une journée d’étude organisée </w:t>
      </w:r>
      <w:r w:rsidR="00E43FC4">
        <w:rPr>
          <w:rFonts w:ascii="Arial" w:hAnsi="Arial" w:cs="Arial"/>
        </w:rPr>
        <w:t>le 19</w:t>
      </w:r>
      <w:r w:rsidR="009864A3">
        <w:rPr>
          <w:rFonts w:ascii="Arial" w:hAnsi="Arial" w:cs="Arial"/>
        </w:rPr>
        <w:t>/01/</w:t>
      </w:r>
      <w:r w:rsidR="00E43FC4">
        <w:rPr>
          <w:rFonts w:ascii="Arial" w:hAnsi="Arial" w:cs="Arial"/>
        </w:rPr>
        <w:t xml:space="preserve">2021 </w:t>
      </w:r>
      <w:r w:rsidR="00D32C72">
        <w:rPr>
          <w:rFonts w:ascii="Arial" w:hAnsi="Arial" w:cs="Arial"/>
        </w:rPr>
        <w:t>par le SMDA</w:t>
      </w:r>
      <w:r w:rsidR="00AE748E">
        <w:rPr>
          <w:rFonts w:ascii="Arial" w:hAnsi="Arial" w:cs="Arial"/>
        </w:rPr>
        <w:t>, SMMAR</w:t>
      </w:r>
      <w:r w:rsidR="00D32C72">
        <w:rPr>
          <w:rFonts w:ascii="Arial" w:hAnsi="Arial" w:cs="Arial"/>
        </w:rPr>
        <w:t xml:space="preserve"> </w:t>
      </w:r>
      <w:r w:rsidR="009864A3">
        <w:rPr>
          <w:rFonts w:ascii="Arial" w:hAnsi="Arial" w:cs="Arial"/>
        </w:rPr>
        <w:t>et</w:t>
      </w:r>
      <w:r w:rsidR="00D32C72">
        <w:rPr>
          <w:rFonts w:ascii="Arial" w:hAnsi="Arial" w:cs="Arial"/>
        </w:rPr>
        <w:t xml:space="preserve"> </w:t>
      </w:r>
      <w:r w:rsidR="00E43FC4">
        <w:rPr>
          <w:rFonts w:ascii="Arial" w:hAnsi="Arial" w:cs="Arial"/>
        </w:rPr>
        <w:t xml:space="preserve">le bureau d’étude ARTELIA </w:t>
      </w:r>
      <w:r w:rsidR="009864A3">
        <w:rPr>
          <w:rFonts w:ascii="Arial" w:hAnsi="Arial" w:cs="Arial"/>
        </w:rPr>
        <w:t>avec</w:t>
      </w:r>
      <w:r w:rsidR="00E43FC4">
        <w:rPr>
          <w:rFonts w:ascii="Arial" w:hAnsi="Arial" w:cs="Arial"/>
        </w:rPr>
        <w:t xml:space="preserve"> </w:t>
      </w:r>
      <w:r w:rsidR="00D32C72">
        <w:rPr>
          <w:rFonts w:ascii="Arial" w:hAnsi="Arial" w:cs="Arial"/>
        </w:rPr>
        <w:t xml:space="preserve">les représentants du Collectif d’Armissannais et des associations RUBRESUS et ECCLA. </w:t>
      </w:r>
    </w:p>
    <w:p w14:paraId="07A67408" w14:textId="048243E9" w:rsidR="00CA515C" w:rsidRDefault="00462FE6" w:rsidP="00AE748E">
      <w:pPr>
        <w:ind w:left="-284" w:right="-426"/>
        <w:rPr>
          <w:rFonts w:ascii="Arial" w:hAnsi="Arial" w:cs="Arial"/>
        </w:rPr>
      </w:pPr>
      <w:r>
        <w:rPr>
          <w:rFonts w:ascii="Arial" w:hAnsi="Arial" w:cs="Arial"/>
        </w:rPr>
        <w:t xml:space="preserve">Le matin, la réunion </w:t>
      </w:r>
      <w:r w:rsidR="00F639BC">
        <w:rPr>
          <w:rFonts w:ascii="Arial" w:hAnsi="Arial" w:cs="Arial"/>
        </w:rPr>
        <w:t xml:space="preserve">au SMDA </w:t>
      </w:r>
      <w:r>
        <w:rPr>
          <w:rFonts w:ascii="Arial" w:hAnsi="Arial" w:cs="Arial"/>
        </w:rPr>
        <w:t>a présent</w:t>
      </w:r>
      <w:r w:rsidR="009864A3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la méthode de travail du SMDA</w:t>
      </w:r>
      <w:r w:rsidR="00AE748E">
        <w:rPr>
          <w:rFonts w:ascii="Arial" w:hAnsi="Arial" w:cs="Arial"/>
        </w:rPr>
        <w:t>/SMMAR</w:t>
      </w:r>
      <w:r>
        <w:rPr>
          <w:rFonts w:ascii="Arial" w:hAnsi="Arial" w:cs="Arial"/>
        </w:rPr>
        <w:t xml:space="preserve"> – ARTELIA et</w:t>
      </w:r>
      <w:r w:rsidR="009864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examin</w:t>
      </w:r>
      <w:r w:rsidR="009864A3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avec le Collectif l’ensemble</w:t>
      </w:r>
      <w:r w:rsidR="00532409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es problématiques</w:t>
      </w:r>
      <w:r w:rsidR="009864A3">
        <w:rPr>
          <w:rFonts w:ascii="Arial" w:hAnsi="Arial" w:cs="Arial"/>
        </w:rPr>
        <w:t>.</w:t>
      </w:r>
      <w:r w:rsidR="00EA660A">
        <w:rPr>
          <w:rFonts w:ascii="Arial" w:hAnsi="Arial" w:cs="Arial"/>
        </w:rPr>
        <w:t xml:space="preserve"> En appui des éléments </w:t>
      </w:r>
      <w:r w:rsidR="00F639BC">
        <w:rPr>
          <w:rFonts w:ascii="Arial" w:hAnsi="Arial" w:cs="Arial"/>
        </w:rPr>
        <w:t xml:space="preserve">que nous avons </w:t>
      </w:r>
      <w:r w:rsidR="00EA660A">
        <w:rPr>
          <w:rFonts w:ascii="Arial" w:hAnsi="Arial" w:cs="Arial"/>
        </w:rPr>
        <w:t xml:space="preserve">présentés nous avons remis un document </w:t>
      </w:r>
      <w:r w:rsidR="00FE49BB">
        <w:rPr>
          <w:rFonts w:ascii="Arial" w:hAnsi="Arial" w:cs="Arial"/>
        </w:rPr>
        <w:t xml:space="preserve">soulignant les </w:t>
      </w:r>
      <w:r w:rsidR="00F639BC">
        <w:rPr>
          <w:rFonts w:ascii="Arial" w:hAnsi="Arial" w:cs="Arial"/>
        </w:rPr>
        <w:t xml:space="preserve">caractéristiques des </w:t>
      </w:r>
      <w:r w:rsidR="00FE49BB">
        <w:rPr>
          <w:rFonts w:ascii="Arial" w:hAnsi="Arial" w:cs="Arial"/>
        </w:rPr>
        <w:t>différents bassins versants</w:t>
      </w:r>
      <w:r w:rsidR="00F639BC">
        <w:rPr>
          <w:rFonts w:ascii="Arial" w:hAnsi="Arial" w:cs="Arial"/>
        </w:rPr>
        <w:t xml:space="preserve">, leurs rôles en termes de flux ainsi que </w:t>
      </w:r>
      <w:r w:rsidR="005337FC">
        <w:rPr>
          <w:rFonts w:ascii="Arial" w:hAnsi="Arial" w:cs="Arial"/>
        </w:rPr>
        <w:t>d</w:t>
      </w:r>
      <w:r w:rsidR="00F639BC">
        <w:rPr>
          <w:rFonts w:ascii="Arial" w:hAnsi="Arial" w:cs="Arial"/>
        </w:rPr>
        <w:t xml:space="preserve">es </w:t>
      </w:r>
      <w:r w:rsidR="005337FC">
        <w:rPr>
          <w:rFonts w:ascii="Arial" w:hAnsi="Arial" w:cs="Arial"/>
        </w:rPr>
        <w:t>perspectives d’</w:t>
      </w:r>
      <w:r w:rsidR="00F639BC">
        <w:rPr>
          <w:rFonts w:ascii="Arial" w:hAnsi="Arial" w:cs="Arial"/>
        </w:rPr>
        <w:t xml:space="preserve">aménagements </w:t>
      </w:r>
      <w:r w:rsidR="00AE748E">
        <w:rPr>
          <w:rFonts w:ascii="Arial" w:hAnsi="Arial" w:cs="Arial"/>
        </w:rPr>
        <w:t>c</w:t>
      </w:r>
      <w:r w:rsidR="00F639BC">
        <w:rPr>
          <w:rFonts w:ascii="Arial" w:hAnsi="Arial" w:cs="Arial"/>
        </w:rPr>
        <w:t xml:space="preserve">orrespondants. </w:t>
      </w:r>
    </w:p>
    <w:p w14:paraId="71649A7A" w14:textId="1B943BEE" w:rsidR="00CA515C" w:rsidRDefault="00F639BC" w:rsidP="00AE748E">
      <w:pPr>
        <w:ind w:left="-284" w:right="-426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="00BA60F8">
        <w:rPr>
          <w:rFonts w:ascii="Arial" w:hAnsi="Arial" w:cs="Arial"/>
        </w:rPr>
        <w:t>ressort</w:t>
      </w:r>
      <w:r>
        <w:rPr>
          <w:rFonts w:ascii="Arial" w:hAnsi="Arial" w:cs="Arial"/>
        </w:rPr>
        <w:t xml:space="preserve"> de notre </w:t>
      </w:r>
      <w:r w:rsidR="00BA60F8">
        <w:rPr>
          <w:rFonts w:ascii="Arial" w:hAnsi="Arial" w:cs="Arial"/>
        </w:rPr>
        <w:t>analyse</w:t>
      </w:r>
      <w:r>
        <w:rPr>
          <w:rFonts w:ascii="Arial" w:hAnsi="Arial" w:cs="Arial"/>
        </w:rPr>
        <w:t xml:space="preserve"> que </w:t>
      </w:r>
      <w:r w:rsidR="00E80D9C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 xml:space="preserve">renforcement de la digue </w:t>
      </w:r>
      <w:r w:rsidR="00E80D9C">
        <w:rPr>
          <w:rFonts w:ascii="Arial" w:hAnsi="Arial" w:cs="Arial"/>
        </w:rPr>
        <w:t xml:space="preserve">et recalibrage </w:t>
      </w:r>
      <w:r>
        <w:rPr>
          <w:rFonts w:ascii="Arial" w:hAnsi="Arial" w:cs="Arial"/>
        </w:rPr>
        <w:t>du rec Mayral qui collecte plus de 70% de l</w:t>
      </w:r>
      <w:r w:rsidR="00CA515C">
        <w:rPr>
          <w:rFonts w:ascii="Arial" w:hAnsi="Arial" w:cs="Arial"/>
        </w:rPr>
        <w:t>’ensemble de</w:t>
      </w:r>
      <w:r>
        <w:rPr>
          <w:rFonts w:ascii="Arial" w:hAnsi="Arial" w:cs="Arial"/>
        </w:rPr>
        <w:t>s eaux</w:t>
      </w:r>
      <w:r w:rsidR="00CA515C">
        <w:rPr>
          <w:rFonts w:ascii="Arial" w:hAnsi="Arial" w:cs="Arial"/>
        </w:rPr>
        <w:t xml:space="preserve"> </w:t>
      </w:r>
      <w:r w:rsidR="00E80D9C">
        <w:rPr>
          <w:rFonts w:ascii="Arial" w:hAnsi="Arial" w:cs="Arial"/>
        </w:rPr>
        <w:t xml:space="preserve">des bassins versants </w:t>
      </w:r>
      <w:r w:rsidR="00CA515C">
        <w:rPr>
          <w:rFonts w:ascii="Arial" w:hAnsi="Arial" w:cs="Arial"/>
        </w:rPr>
        <w:t xml:space="preserve">est la priorité eu égard aux risques </w:t>
      </w:r>
      <w:r w:rsidR="005337FC">
        <w:rPr>
          <w:rFonts w:ascii="Arial" w:hAnsi="Arial" w:cs="Arial"/>
        </w:rPr>
        <w:t xml:space="preserve">et inondations d’habitations riveraines </w:t>
      </w:r>
      <w:r w:rsidR="00CA515C">
        <w:rPr>
          <w:rFonts w:ascii="Arial" w:hAnsi="Arial" w:cs="Arial"/>
        </w:rPr>
        <w:t>déjà vécu</w:t>
      </w:r>
      <w:r w:rsidR="005337FC">
        <w:rPr>
          <w:rFonts w:ascii="Arial" w:hAnsi="Arial" w:cs="Arial"/>
        </w:rPr>
        <w:t>e</w:t>
      </w:r>
      <w:r w:rsidR="00CA515C">
        <w:rPr>
          <w:rFonts w:ascii="Arial" w:hAnsi="Arial" w:cs="Arial"/>
        </w:rPr>
        <w:t xml:space="preserve">s. Le </w:t>
      </w:r>
      <w:r w:rsidR="004E0F6A">
        <w:rPr>
          <w:rFonts w:ascii="Arial" w:hAnsi="Arial" w:cs="Arial"/>
        </w:rPr>
        <w:t>re</w:t>
      </w:r>
      <w:r w:rsidR="005D586A">
        <w:rPr>
          <w:rFonts w:ascii="Arial" w:hAnsi="Arial" w:cs="Arial"/>
        </w:rPr>
        <w:t>c</w:t>
      </w:r>
      <w:r w:rsidR="00CA515C">
        <w:rPr>
          <w:rFonts w:ascii="Arial" w:hAnsi="Arial" w:cs="Arial"/>
        </w:rPr>
        <w:t xml:space="preserve"> </w:t>
      </w:r>
      <w:r w:rsidR="00D962AF">
        <w:rPr>
          <w:rFonts w:ascii="Arial" w:hAnsi="Arial" w:cs="Arial"/>
        </w:rPr>
        <w:t>de</w:t>
      </w:r>
      <w:r w:rsidR="00CA515C">
        <w:rPr>
          <w:rFonts w:ascii="Arial" w:hAnsi="Arial" w:cs="Arial"/>
        </w:rPr>
        <w:t xml:space="preserve"> Combe Louvière (54 ha</w:t>
      </w:r>
      <w:r w:rsidR="00BA60F8">
        <w:rPr>
          <w:rFonts w:ascii="Arial" w:hAnsi="Arial" w:cs="Arial"/>
        </w:rPr>
        <w:t>,</w:t>
      </w:r>
      <w:r w:rsidR="00CA515C">
        <w:rPr>
          <w:rFonts w:ascii="Arial" w:hAnsi="Arial" w:cs="Arial"/>
        </w:rPr>
        <w:t xml:space="preserve"> secteurs Goundy, Trialbe, Combe Louvière) présente de nouveaux risques </w:t>
      </w:r>
      <w:r w:rsidR="00D962AF">
        <w:rPr>
          <w:rFonts w:ascii="Arial" w:hAnsi="Arial" w:cs="Arial"/>
        </w:rPr>
        <w:t>par</w:t>
      </w:r>
      <w:r w:rsidR="00CA515C">
        <w:rPr>
          <w:rFonts w:ascii="Arial" w:hAnsi="Arial" w:cs="Arial"/>
        </w:rPr>
        <w:t xml:space="preserve"> la construction d’habitations</w:t>
      </w:r>
      <w:r w:rsidR="00BA60F8">
        <w:rPr>
          <w:rFonts w:ascii="Arial" w:hAnsi="Arial" w:cs="Arial"/>
        </w:rPr>
        <w:t xml:space="preserve"> du lo</w:t>
      </w:r>
      <w:r w:rsidR="009864A3">
        <w:rPr>
          <w:rFonts w:ascii="Arial" w:hAnsi="Arial" w:cs="Arial"/>
        </w:rPr>
        <w:t>t</w:t>
      </w:r>
      <w:r w:rsidR="00BA60F8">
        <w:rPr>
          <w:rFonts w:ascii="Arial" w:hAnsi="Arial" w:cs="Arial"/>
        </w:rPr>
        <w:t>issement Les Aspres</w:t>
      </w:r>
      <w:r w:rsidR="00CA515C">
        <w:rPr>
          <w:rFonts w:ascii="Arial" w:hAnsi="Arial" w:cs="Arial"/>
        </w:rPr>
        <w:t xml:space="preserve"> sur des enrochements </w:t>
      </w:r>
      <w:r w:rsidR="00E14C8D">
        <w:rPr>
          <w:rFonts w:ascii="Arial" w:hAnsi="Arial" w:cs="Arial"/>
        </w:rPr>
        <w:t xml:space="preserve">à </w:t>
      </w:r>
      <w:r w:rsidR="00CA515C">
        <w:rPr>
          <w:rFonts w:ascii="Arial" w:hAnsi="Arial" w:cs="Arial"/>
        </w:rPr>
        <w:t xml:space="preserve">même </w:t>
      </w:r>
      <w:r w:rsidR="0034133A">
        <w:rPr>
          <w:rFonts w:ascii="Arial" w:hAnsi="Arial" w:cs="Arial"/>
        </w:rPr>
        <w:t>son</w:t>
      </w:r>
      <w:r w:rsidR="00E14C8D">
        <w:rPr>
          <w:rFonts w:ascii="Arial" w:hAnsi="Arial" w:cs="Arial"/>
        </w:rPr>
        <w:t xml:space="preserve"> lit</w:t>
      </w:r>
      <w:r w:rsidR="0036196C">
        <w:rPr>
          <w:rFonts w:ascii="Arial" w:hAnsi="Arial" w:cs="Arial"/>
        </w:rPr>
        <w:t>,</w:t>
      </w:r>
      <w:r w:rsidR="00D962AF">
        <w:rPr>
          <w:rFonts w:ascii="Arial" w:hAnsi="Arial" w:cs="Arial"/>
        </w:rPr>
        <w:t xml:space="preserve"> </w:t>
      </w:r>
      <w:r w:rsidR="005D586A">
        <w:rPr>
          <w:rFonts w:ascii="Arial" w:hAnsi="Arial" w:cs="Arial"/>
        </w:rPr>
        <w:t>en</w:t>
      </w:r>
      <w:r w:rsidR="00E14C8D">
        <w:rPr>
          <w:rFonts w:ascii="Arial" w:hAnsi="Arial" w:cs="Arial"/>
        </w:rPr>
        <w:t xml:space="preserve"> expos</w:t>
      </w:r>
      <w:r w:rsidR="005D586A">
        <w:rPr>
          <w:rFonts w:ascii="Arial" w:hAnsi="Arial" w:cs="Arial"/>
        </w:rPr>
        <w:t>ant</w:t>
      </w:r>
      <w:r w:rsidR="00E14C8D">
        <w:rPr>
          <w:rFonts w:ascii="Arial" w:hAnsi="Arial" w:cs="Arial"/>
        </w:rPr>
        <w:t xml:space="preserve"> </w:t>
      </w:r>
      <w:r w:rsidR="0036196C">
        <w:rPr>
          <w:rFonts w:ascii="Arial" w:hAnsi="Arial" w:cs="Arial"/>
        </w:rPr>
        <w:t xml:space="preserve">maintenant </w:t>
      </w:r>
      <w:r w:rsidR="009864A3">
        <w:rPr>
          <w:rFonts w:ascii="Arial" w:hAnsi="Arial" w:cs="Arial"/>
        </w:rPr>
        <w:t>les riverains</w:t>
      </w:r>
      <w:r w:rsidR="0036196C">
        <w:rPr>
          <w:rFonts w:ascii="Arial" w:hAnsi="Arial" w:cs="Arial"/>
        </w:rPr>
        <w:t xml:space="preserve"> des deux rives.</w:t>
      </w:r>
    </w:p>
    <w:p w14:paraId="6BAB92BC" w14:textId="20CBC8AB" w:rsidR="00E14C8D" w:rsidRDefault="00BA60F8" w:rsidP="00AE748E">
      <w:pPr>
        <w:ind w:left="-284" w:right="-426"/>
        <w:rPr>
          <w:rFonts w:ascii="Arial" w:hAnsi="Arial" w:cs="Arial"/>
        </w:rPr>
      </w:pPr>
      <w:r>
        <w:rPr>
          <w:rFonts w:ascii="Arial" w:hAnsi="Arial" w:cs="Arial"/>
        </w:rPr>
        <w:t xml:space="preserve">Un </w:t>
      </w:r>
      <w:r w:rsidR="00E14C8D">
        <w:rPr>
          <w:rFonts w:ascii="Arial" w:hAnsi="Arial" w:cs="Arial"/>
        </w:rPr>
        <w:t>autre point noir hydraulique se situe rue de la Montée Blanche</w:t>
      </w:r>
      <w:r>
        <w:rPr>
          <w:rFonts w:ascii="Arial" w:hAnsi="Arial" w:cs="Arial"/>
        </w:rPr>
        <w:t>/avenue de Narbonne</w:t>
      </w:r>
      <w:r w:rsidR="00E14C8D">
        <w:rPr>
          <w:rFonts w:ascii="Arial" w:hAnsi="Arial" w:cs="Arial"/>
        </w:rPr>
        <w:t xml:space="preserve"> qui</w:t>
      </w:r>
      <w:r w:rsidR="00D962AF">
        <w:rPr>
          <w:rFonts w:ascii="Arial" w:hAnsi="Arial" w:cs="Arial"/>
        </w:rPr>
        <w:t xml:space="preserve">, </w:t>
      </w:r>
      <w:r w:rsidR="00E14C8D">
        <w:rPr>
          <w:rFonts w:ascii="Arial" w:hAnsi="Arial" w:cs="Arial"/>
        </w:rPr>
        <w:t>du fait de l’absence de réseau pluvial</w:t>
      </w:r>
      <w:r w:rsidR="00D962AF">
        <w:rPr>
          <w:rFonts w:ascii="Arial" w:hAnsi="Arial" w:cs="Arial"/>
        </w:rPr>
        <w:t>,</w:t>
      </w:r>
      <w:r w:rsidR="00E14C8D">
        <w:rPr>
          <w:rFonts w:ascii="Arial" w:hAnsi="Arial" w:cs="Arial"/>
        </w:rPr>
        <w:t xml:space="preserve"> f</w:t>
      </w:r>
      <w:r>
        <w:rPr>
          <w:rFonts w:ascii="Arial" w:hAnsi="Arial" w:cs="Arial"/>
        </w:rPr>
        <w:t>on</w:t>
      </w:r>
      <w:r w:rsidR="00E14C8D">
        <w:rPr>
          <w:rFonts w:ascii="Arial" w:hAnsi="Arial" w:cs="Arial"/>
        </w:rPr>
        <w:t>t office de collecteur</w:t>
      </w:r>
      <w:r w:rsidR="0034133A">
        <w:rPr>
          <w:rFonts w:ascii="Arial" w:hAnsi="Arial" w:cs="Arial"/>
        </w:rPr>
        <w:t>s</w:t>
      </w:r>
      <w:r w:rsidR="00E14C8D">
        <w:rPr>
          <w:rFonts w:ascii="Arial" w:hAnsi="Arial" w:cs="Arial"/>
        </w:rPr>
        <w:t xml:space="preserve"> d</w:t>
      </w:r>
      <w:r w:rsidR="00E80D9C">
        <w:rPr>
          <w:rFonts w:ascii="Arial" w:hAnsi="Arial" w:cs="Arial"/>
        </w:rPr>
        <w:t>’</w:t>
      </w:r>
      <w:r w:rsidR="00E14C8D">
        <w:rPr>
          <w:rFonts w:ascii="Arial" w:hAnsi="Arial" w:cs="Arial"/>
        </w:rPr>
        <w:t xml:space="preserve">eaux </w:t>
      </w:r>
      <w:r w:rsidR="00E80D9C">
        <w:rPr>
          <w:rFonts w:ascii="Arial" w:hAnsi="Arial" w:cs="Arial"/>
        </w:rPr>
        <w:t xml:space="preserve">pluviales </w:t>
      </w:r>
      <w:r w:rsidR="00E14C8D">
        <w:rPr>
          <w:rFonts w:ascii="Arial" w:hAnsi="Arial" w:cs="Arial"/>
        </w:rPr>
        <w:t>provenant des</w:t>
      </w:r>
      <w:r w:rsidR="000F786C">
        <w:rPr>
          <w:rFonts w:ascii="Arial" w:hAnsi="Arial" w:cs="Arial"/>
        </w:rPr>
        <w:t xml:space="preserve"> </w:t>
      </w:r>
      <w:r w:rsidR="00E14C8D">
        <w:rPr>
          <w:rFonts w:ascii="Arial" w:hAnsi="Arial" w:cs="Arial"/>
        </w:rPr>
        <w:t>quartiers Montée Blanche, Ecoles, Trialbe, Pech Cabanel, rues des Vignes et des Amandiers</w:t>
      </w:r>
      <w:r w:rsidR="00D962AF">
        <w:rPr>
          <w:rFonts w:ascii="Arial" w:hAnsi="Arial" w:cs="Arial"/>
        </w:rPr>
        <w:t>. Ces zones urbanisées</w:t>
      </w:r>
      <w:r w:rsidR="002D743F">
        <w:rPr>
          <w:rFonts w:ascii="Arial" w:hAnsi="Arial" w:cs="Arial"/>
        </w:rPr>
        <w:t>,</w:t>
      </w:r>
      <w:r w:rsidR="00D962AF">
        <w:rPr>
          <w:rFonts w:ascii="Arial" w:hAnsi="Arial" w:cs="Arial"/>
        </w:rPr>
        <w:t xml:space="preserve"> à fort coefficient d’imperméabilisation</w:t>
      </w:r>
      <w:r w:rsidR="002D743F">
        <w:rPr>
          <w:rFonts w:ascii="Arial" w:hAnsi="Arial" w:cs="Arial"/>
        </w:rPr>
        <w:t>,</w:t>
      </w:r>
      <w:r w:rsidR="00D962AF">
        <w:rPr>
          <w:rFonts w:ascii="Arial" w:hAnsi="Arial" w:cs="Arial"/>
        </w:rPr>
        <w:t xml:space="preserve"> génèrent </w:t>
      </w:r>
      <w:r w:rsidR="00976BE7">
        <w:rPr>
          <w:rFonts w:ascii="Arial" w:hAnsi="Arial" w:cs="Arial"/>
        </w:rPr>
        <w:t>un</w:t>
      </w:r>
      <w:r w:rsidR="00D962AF">
        <w:rPr>
          <w:rFonts w:ascii="Arial" w:hAnsi="Arial" w:cs="Arial"/>
        </w:rPr>
        <w:t xml:space="preserve"> flux supérieur à celui</w:t>
      </w:r>
      <w:r w:rsidR="000F786C">
        <w:rPr>
          <w:rFonts w:ascii="Arial" w:hAnsi="Arial" w:cs="Arial"/>
        </w:rPr>
        <w:t xml:space="preserve"> du </w:t>
      </w:r>
      <w:r w:rsidR="00976BE7">
        <w:rPr>
          <w:rFonts w:ascii="Arial" w:hAnsi="Arial" w:cs="Arial"/>
        </w:rPr>
        <w:t xml:space="preserve">petit </w:t>
      </w:r>
      <w:r w:rsidR="000F786C">
        <w:rPr>
          <w:rFonts w:ascii="Arial" w:hAnsi="Arial" w:cs="Arial"/>
        </w:rPr>
        <w:t>bassin versant amont Cardine</w:t>
      </w:r>
      <w:r w:rsidR="00D962AF">
        <w:rPr>
          <w:rFonts w:ascii="Arial" w:hAnsi="Arial" w:cs="Arial"/>
        </w:rPr>
        <w:t xml:space="preserve"> (forêts</w:t>
      </w:r>
      <w:r w:rsidR="00976BE7">
        <w:rPr>
          <w:rFonts w:ascii="Arial" w:hAnsi="Arial" w:cs="Arial"/>
        </w:rPr>
        <w:t>,</w:t>
      </w:r>
      <w:r w:rsidR="00D962AF">
        <w:rPr>
          <w:rFonts w:ascii="Arial" w:hAnsi="Arial" w:cs="Arial"/>
        </w:rPr>
        <w:t xml:space="preserve"> vignes)</w:t>
      </w:r>
      <w:r w:rsidR="00E14C8D">
        <w:rPr>
          <w:rFonts w:ascii="Arial" w:hAnsi="Arial" w:cs="Arial"/>
        </w:rPr>
        <w:t xml:space="preserve">. </w:t>
      </w:r>
      <w:r w:rsidR="00976BE7">
        <w:rPr>
          <w:rFonts w:ascii="Arial" w:hAnsi="Arial" w:cs="Arial"/>
        </w:rPr>
        <w:t>La</w:t>
      </w:r>
      <w:r w:rsidR="000F786C">
        <w:rPr>
          <w:rFonts w:ascii="Arial" w:hAnsi="Arial" w:cs="Arial"/>
        </w:rPr>
        <w:t xml:space="preserve"> submersion </w:t>
      </w:r>
      <w:r w:rsidR="00976BE7">
        <w:rPr>
          <w:rFonts w:ascii="Arial" w:hAnsi="Arial" w:cs="Arial"/>
        </w:rPr>
        <w:t xml:space="preserve">récurrente </w:t>
      </w:r>
      <w:r w:rsidR="000F786C">
        <w:rPr>
          <w:rFonts w:ascii="Arial" w:hAnsi="Arial" w:cs="Arial"/>
        </w:rPr>
        <w:t xml:space="preserve">de </w:t>
      </w:r>
      <w:r w:rsidR="005337FC">
        <w:rPr>
          <w:rFonts w:ascii="Arial" w:hAnsi="Arial" w:cs="Arial"/>
        </w:rPr>
        <w:t>ces</w:t>
      </w:r>
      <w:r w:rsidR="000F786C">
        <w:rPr>
          <w:rFonts w:ascii="Arial" w:hAnsi="Arial" w:cs="Arial"/>
        </w:rPr>
        <w:t xml:space="preserve"> chaussée</w:t>
      </w:r>
      <w:r w:rsidR="005337F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met à la réflexion</w:t>
      </w:r>
      <w:r w:rsidR="000F786C">
        <w:rPr>
          <w:rFonts w:ascii="Arial" w:hAnsi="Arial" w:cs="Arial"/>
        </w:rPr>
        <w:t xml:space="preserve"> l’aménagement d’un réseau pluvial </w:t>
      </w:r>
      <w:r w:rsidR="00FB02FA">
        <w:rPr>
          <w:rFonts w:ascii="Arial" w:hAnsi="Arial" w:cs="Arial"/>
        </w:rPr>
        <w:t>ou</w:t>
      </w:r>
      <w:r w:rsidR="000F786C">
        <w:rPr>
          <w:rFonts w:ascii="Arial" w:hAnsi="Arial" w:cs="Arial"/>
        </w:rPr>
        <w:t xml:space="preserve"> </w:t>
      </w:r>
      <w:r w:rsidR="00D962AF">
        <w:rPr>
          <w:rFonts w:ascii="Arial" w:hAnsi="Arial" w:cs="Arial"/>
        </w:rPr>
        <w:t>autre</w:t>
      </w:r>
      <w:r w:rsidR="000F786C">
        <w:rPr>
          <w:rFonts w:ascii="Arial" w:hAnsi="Arial" w:cs="Arial"/>
        </w:rPr>
        <w:t xml:space="preserve"> dispos</w:t>
      </w:r>
      <w:r w:rsidR="00FB02FA">
        <w:rPr>
          <w:rFonts w:ascii="Arial" w:hAnsi="Arial" w:cs="Arial"/>
        </w:rPr>
        <w:t>i</w:t>
      </w:r>
      <w:r w:rsidR="000F786C">
        <w:rPr>
          <w:rFonts w:ascii="Arial" w:hAnsi="Arial" w:cs="Arial"/>
        </w:rPr>
        <w:t>ti</w:t>
      </w:r>
      <w:r w:rsidR="00976BE7">
        <w:rPr>
          <w:rFonts w:ascii="Arial" w:hAnsi="Arial" w:cs="Arial"/>
        </w:rPr>
        <w:t>f d’évacuation</w:t>
      </w:r>
      <w:r w:rsidR="00FB02FA">
        <w:rPr>
          <w:rFonts w:ascii="Arial" w:hAnsi="Arial" w:cs="Arial"/>
        </w:rPr>
        <w:t>.</w:t>
      </w:r>
    </w:p>
    <w:p w14:paraId="73E9FD09" w14:textId="474E42E2" w:rsidR="00FB02FA" w:rsidRDefault="0035279C" w:rsidP="00AE748E">
      <w:pPr>
        <w:ind w:left="-284" w:right="-426"/>
        <w:rPr>
          <w:rFonts w:ascii="Arial" w:hAnsi="Arial" w:cs="Arial"/>
        </w:rPr>
      </w:pPr>
      <w:r>
        <w:rPr>
          <w:rFonts w:ascii="Arial" w:hAnsi="Arial" w:cs="Arial"/>
        </w:rPr>
        <w:t>L’après</w:t>
      </w:r>
      <w:r w:rsidR="00D962A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midi a été consacré aux </w:t>
      </w:r>
      <w:r w:rsidR="00E80D9C">
        <w:rPr>
          <w:rFonts w:ascii="Arial" w:hAnsi="Arial" w:cs="Arial"/>
        </w:rPr>
        <w:t>visite</w:t>
      </w:r>
      <w:r w:rsidR="003E06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sur le terrain</w:t>
      </w:r>
      <w:r w:rsidR="003E06BC">
        <w:rPr>
          <w:rFonts w:ascii="Arial" w:hAnsi="Arial" w:cs="Arial"/>
        </w:rPr>
        <w:t>,</w:t>
      </w:r>
      <w:r w:rsidR="00D962AF">
        <w:rPr>
          <w:rFonts w:ascii="Arial" w:hAnsi="Arial" w:cs="Arial"/>
        </w:rPr>
        <w:t xml:space="preserve"> 3h30 durant</w:t>
      </w:r>
      <w:r>
        <w:rPr>
          <w:rFonts w:ascii="Arial" w:hAnsi="Arial" w:cs="Arial"/>
        </w:rPr>
        <w:t xml:space="preserve">. Les problèmes </w:t>
      </w:r>
      <w:r w:rsidR="00ED3A9A">
        <w:rPr>
          <w:rFonts w:ascii="Arial" w:hAnsi="Arial" w:cs="Arial"/>
        </w:rPr>
        <w:t>des</w:t>
      </w:r>
      <w:r>
        <w:rPr>
          <w:rFonts w:ascii="Arial" w:hAnsi="Arial" w:cs="Arial"/>
        </w:rPr>
        <w:t xml:space="preserve"> anciennes décharges sur </w:t>
      </w:r>
      <w:r w:rsidR="002D743F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es recs du bassin versant Mayral, la fragilité de la digue </w:t>
      </w:r>
      <w:r w:rsidR="003E06BC">
        <w:rPr>
          <w:rFonts w:ascii="Arial" w:hAnsi="Arial" w:cs="Arial"/>
        </w:rPr>
        <w:t xml:space="preserve">du rec Mayral </w:t>
      </w:r>
      <w:r w:rsidR="00333B93">
        <w:rPr>
          <w:rFonts w:ascii="Arial" w:hAnsi="Arial" w:cs="Arial"/>
        </w:rPr>
        <w:t xml:space="preserve">ainsi que </w:t>
      </w:r>
      <w:r w:rsidR="003E06BC">
        <w:rPr>
          <w:rFonts w:ascii="Arial" w:hAnsi="Arial" w:cs="Arial"/>
        </w:rPr>
        <w:t>son</w:t>
      </w:r>
      <w:r>
        <w:rPr>
          <w:rFonts w:ascii="Arial" w:hAnsi="Arial" w:cs="Arial"/>
        </w:rPr>
        <w:t xml:space="preserve"> tracé </w:t>
      </w:r>
      <w:r w:rsidR="00333B93">
        <w:rPr>
          <w:rFonts w:ascii="Arial" w:hAnsi="Arial" w:cs="Arial"/>
        </w:rPr>
        <w:t xml:space="preserve">sont clairement apparus. La remontée </w:t>
      </w:r>
      <w:r w:rsidR="00F23287">
        <w:rPr>
          <w:rFonts w:ascii="Arial" w:hAnsi="Arial" w:cs="Arial"/>
        </w:rPr>
        <w:t xml:space="preserve">pédestre </w:t>
      </w:r>
      <w:r w:rsidR="00333B93">
        <w:rPr>
          <w:rFonts w:ascii="Arial" w:hAnsi="Arial" w:cs="Arial"/>
        </w:rPr>
        <w:t>du rec Combe Lou</w:t>
      </w:r>
      <w:r w:rsidR="00D962AF">
        <w:rPr>
          <w:rFonts w:ascii="Arial" w:hAnsi="Arial" w:cs="Arial"/>
        </w:rPr>
        <w:t>v</w:t>
      </w:r>
      <w:r w:rsidR="00333B93">
        <w:rPr>
          <w:rFonts w:ascii="Arial" w:hAnsi="Arial" w:cs="Arial"/>
        </w:rPr>
        <w:t>ière</w:t>
      </w:r>
      <w:r w:rsidR="00E80D9C">
        <w:rPr>
          <w:rFonts w:ascii="Arial" w:hAnsi="Arial" w:cs="Arial"/>
        </w:rPr>
        <w:t>,</w:t>
      </w:r>
      <w:r w:rsidR="00333B93">
        <w:rPr>
          <w:rFonts w:ascii="Arial" w:hAnsi="Arial" w:cs="Arial"/>
        </w:rPr>
        <w:t xml:space="preserve"> de</w:t>
      </w:r>
      <w:r w:rsidR="007C20B6">
        <w:rPr>
          <w:rFonts w:ascii="Arial" w:hAnsi="Arial" w:cs="Arial"/>
        </w:rPr>
        <w:t>puis</w:t>
      </w:r>
      <w:r w:rsidR="00333B93">
        <w:rPr>
          <w:rFonts w:ascii="Arial" w:hAnsi="Arial" w:cs="Arial"/>
        </w:rPr>
        <w:t xml:space="preserve"> l’avenue de la Méditerranée jusqu’au bout du lotissement Les Aspres</w:t>
      </w:r>
      <w:r w:rsidR="00E80D9C">
        <w:rPr>
          <w:rFonts w:ascii="Arial" w:hAnsi="Arial" w:cs="Arial"/>
        </w:rPr>
        <w:t>,</w:t>
      </w:r>
      <w:r w:rsidR="00333B93">
        <w:rPr>
          <w:rFonts w:ascii="Arial" w:hAnsi="Arial" w:cs="Arial"/>
        </w:rPr>
        <w:t xml:space="preserve"> a </w:t>
      </w:r>
      <w:r w:rsidR="007C20B6">
        <w:rPr>
          <w:rFonts w:ascii="Arial" w:hAnsi="Arial" w:cs="Arial"/>
        </w:rPr>
        <w:t>souligné</w:t>
      </w:r>
      <w:r w:rsidR="00333B93">
        <w:rPr>
          <w:rFonts w:ascii="Arial" w:hAnsi="Arial" w:cs="Arial"/>
        </w:rPr>
        <w:t xml:space="preserve"> les </w:t>
      </w:r>
      <w:r w:rsidR="00F23287">
        <w:rPr>
          <w:rFonts w:ascii="Arial" w:hAnsi="Arial" w:cs="Arial"/>
        </w:rPr>
        <w:t xml:space="preserve">nouveaux </w:t>
      </w:r>
      <w:r w:rsidR="00333B93">
        <w:rPr>
          <w:rFonts w:ascii="Arial" w:hAnsi="Arial" w:cs="Arial"/>
        </w:rPr>
        <w:t>risques pour les riverains des deux côtés du rec</w:t>
      </w:r>
      <w:r w:rsidR="00ED3A9A">
        <w:rPr>
          <w:rFonts w:ascii="Arial" w:hAnsi="Arial" w:cs="Arial"/>
        </w:rPr>
        <w:t>,</w:t>
      </w:r>
      <w:r w:rsidR="00333B93">
        <w:rPr>
          <w:rFonts w:ascii="Arial" w:hAnsi="Arial" w:cs="Arial"/>
        </w:rPr>
        <w:t xml:space="preserve"> </w:t>
      </w:r>
      <w:r w:rsidR="00ED3A9A">
        <w:rPr>
          <w:rFonts w:ascii="Arial" w:hAnsi="Arial" w:cs="Arial"/>
        </w:rPr>
        <w:t>justifiant d</w:t>
      </w:r>
      <w:r w:rsidR="0034133A">
        <w:rPr>
          <w:rFonts w:ascii="Arial" w:hAnsi="Arial" w:cs="Arial"/>
        </w:rPr>
        <w:t xml:space="preserve">es </w:t>
      </w:r>
      <w:r w:rsidR="00333B93">
        <w:rPr>
          <w:rFonts w:ascii="Arial" w:hAnsi="Arial" w:cs="Arial"/>
        </w:rPr>
        <w:t>aménagements de prévention en amont</w:t>
      </w:r>
      <w:r w:rsidR="00ED3A9A">
        <w:rPr>
          <w:rFonts w:ascii="Arial" w:hAnsi="Arial" w:cs="Arial"/>
        </w:rPr>
        <w:t>.</w:t>
      </w:r>
    </w:p>
    <w:p w14:paraId="2C0E2CAA" w14:textId="6FD18DDC" w:rsidR="007A7B5E" w:rsidRDefault="005337FC" w:rsidP="00AE748E">
      <w:pPr>
        <w:ind w:left="-284" w:right="-426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FC2CEB">
        <w:rPr>
          <w:rFonts w:ascii="Arial" w:hAnsi="Arial" w:cs="Arial"/>
        </w:rPr>
        <w:t>es petits secrets d</w:t>
      </w:r>
      <w:r w:rsidR="004F0FB9">
        <w:rPr>
          <w:rFonts w:ascii="Arial" w:hAnsi="Arial" w:cs="Arial"/>
        </w:rPr>
        <w:t>’</w:t>
      </w:r>
      <w:r w:rsidR="00FC2CEB">
        <w:rPr>
          <w:rFonts w:ascii="Arial" w:hAnsi="Arial" w:cs="Arial"/>
        </w:rPr>
        <w:t xml:space="preserve">écoulements </w:t>
      </w:r>
      <w:r w:rsidR="003E06BC">
        <w:rPr>
          <w:rFonts w:ascii="Arial" w:hAnsi="Arial" w:cs="Arial"/>
        </w:rPr>
        <w:t xml:space="preserve">pluviaux </w:t>
      </w:r>
      <w:r w:rsidR="0034133A">
        <w:rPr>
          <w:rFonts w:ascii="Arial" w:hAnsi="Arial" w:cs="Arial"/>
        </w:rPr>
        <w:t>dans les</w:t>
      </w:r>
      <w:r w:rsidR="00FC2CEB">
        <w:rPr>
          <w:rFonts w:ascii="Arial" w:hAnsi="Arial" w:cs="Arial"/>
        </w:rPr>
        <w:t xml:space="preserve"> quartiers Montée Blanche Trialbe ont été </w:t>
      </w:r>
      <w:r w:rsidR="003E06BC">
        <w:rPr>
          <w:rFonts w:ascii="Arial" w:hAnsi="Arial" w:cs="Arial"/>
        </w:rPr>
        <w:t>percé</w:t>
      </w:r>
      <w:r w:rsidR="00FC2CEB">
        <w:rPr>
          <w:rFonts w:ascii="Arial" w:hAnsi="Arial" w:cs="Arial"/>
        </w:rPr>
        <w:t>s</w:t>
      </w:r>
      <w:r w:rsidRPr="005337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grâce à notre connaissance unique du terrain</w:t>
      </w:r>
      <w:r w:rsidR="00FC2CEB">
        <w:rPr>
          <w:rFonts w:ascii="Arial" w:hAnsi="Arial" w:cs="Arial"/>
        </w:rPr>
        <w:t xml:space="preserve">. </w:t>
      </w:r>
    </w:p>
    <w:p w14:paraId="0E337071" w14:textId="1E0AACCF" w:rsidR="005337FC" w:rsidRDefault="006B6349" w:rsidP="00AE748E">
      <w:pPr>
        <w:ind w:left="-284" w:right="-426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864A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même, en arpentant le bassin versant</w:t>
      </w:r>
      <w:r w:rsidR="009864A3">
        <w:rPr>
          <w:rFonts w:ascii="Arial" w:hAnsi="Arial" w:cs="Arial"/>
        </w:rPr>
        <w:t xml:space="preserve"> </w:t>
      </w:r>
      <w:r w:rsidR="00AE748E">
        <w:rPr>
          <w:rFonts w:ascii="Arial" w:hAnsi="Arial" w:cs="Arial"/>
        </w:rPr>
        <w:t xml:space="preserve">du rec Cardine </w:t>
      </w:r>
      <w:r>
        <w:rPr>
          <w:rFonts w:ascii="Arial" w:hAnsi="Arial" w:cs="Arial"/>
        </w:rPr>
        <w:t xml:space="preserve">nous avons </w:t>
      </w:r>
      <w:r w:rsidR="007A7B5E">
        <w:rPr>
          <w:rFonts w:ascii="Arial" w:hAnsi="Arial" w:cs="Arial"/>
        </w:rPr>
        <w:t>précisé</w:t>
      </w:r>
      <w:r>
        <w:rPr>
          <w:rFonts w:ascii="Arial" w:hAnsi="Arial" w:cs="Arial"/>
        </w:rPr>
        <w:t xml:space="preserve"> les réelles lignes de partage des eaux</w:t>
      </w:r>
      <w:r w:rsidR="00AE09B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E09BE">
        <w:rPr>
          <w:rFonts w:ascii="Arial" w:hAnsi="Arial" w:cs="Arial"/>
        </w:rPr>
        <w:t xml:space="preserve">ce </w:t>
      </w:r>
      <w:r>
        <w:rPr>
          <w:rFonts w:ascii="Arial" w:hAnsi="Arial" w:cs="Arial"/>
        </w:rPr>
        <w:t xml:space="preserve">qui réduit </w:t>
      </w:r>
      <w:r w:rsidR="003E06BC">
        <w:rPr>
          <w:rFonts w:ascii="Arial" w:hAnsi="Arial" w:cs="Arial"/>
        </w:rPr>
        <w:t>significativ</w:t>
      </w:r>
      <w:r>
        <w:rPr>
          <w:rFonts w:ascii="Arial" w:hAnsi="Arial" w:cs="Arial"/>
        </w:rPr>
        <w:t>ement sa superfic</w:t>
      </w:r>
      <w:r w:rsidR="005337FC">
        <w:rPr>
          <w:rFonts w:ascii="Arial" w:hAnsi="Arial" w:cs="Arial"/>
        </w:rPr>
        <w:t>i</w:t>
      </w:r>
      <w:r>
        <w:rPr>
          <w:rFonts w:ascii="Arial" w:hAnsi="Arial" w:cs="Arial"/>
        </w:rPr>
        <w:t>e et son flux et module les p</w:t>
      </w:r>
      <w:r w:rsidR="003E06BC">
        <w:rPr>
          <w:rFonts w:ascii="Arial" w:hAnsi="Arial" w:cs="Arial"/>
        </w:rPr>
        <w:t xml:space="preserve">rojets </w:t>
      </w:r>
      <w:r>
        <w:rPr>
          <w:rFonts w:ascii="Arial" w:hAnsi="Arial" w:cs="Arial"/>
        </w:rPr>
        <w:t>d’aménagement.</w:t>
      </w:r>
      <w:r w:rsidR="005337FC">
        <w:rPr>
          <w:rFonts w:ascii="Arial" w:hAnsi="Arial" w:cs="Arial"/>
        </w:rPr>
        <w:t xml:space="preserve"> </w:t>
      </w:r>
      <w:r w:rsidR="007A7B5E" w:rsidRPr="007A7B5E">
        <w:rPr>
          <w:rFonts w:ascii="Arial" w:hAnsi="Arial" w:cs="Arial"/>
          <w:color w:val="1D2228"/>
          <w:shd w:val="clear" w:color="auto" w:fill="FFFFFF"/>
        </w:rPr>
        <w:t>Enfin, nous avons pu montrer lors de cette dernière visite sur le chemin des Clottes, le long du Rec de la Cardine</w:t>
      </w:r>
      <w:r w:rsidR="006C798F">
        <w:rPr>
          <w:rFonts w:ascii="Arial" w:hAnsi="Arial" w:cs="Arial"/>
          <w:color w:val="1D2228"/>
          <w:shd w:val="clear" w:color="auto" w:fill="FFFFFF"/>
        </w:rPr>
        <w:t xml:space="preserve"> et alentours</w:t>
      </w:r>
      <w:r w:rsidR="007A7B5E" w:rsidRPr="007A7B5E">
        <w:rPr>
          <w:rFonts w:ascii="Arial" w:hAnsi="Arial" w:cs="Arial"/>
          <w:color w:val="1D2228"/>
          <w:shd w:val="clear" w:color="auto" w:fill="FFFFFF"/>
        </w:rPr>
        <w:t>, la beauté, le caractère unique et l’importance agricole, écologique et humaine de ce lieu tant apprécié des Armissan</w:t>
      </w:r>
      <w:r w:rsidR="00AE75F9">
        <w:rPr>
          <w:rFonts w:ascii="Arial" w:hAnsi="Arial" w:cs="Arial"/>
          <w:color w:val="1D2228"/>
          <w:shd w:val="clear" w:color="auto" w:fill="FFFFFF"/>
        </w:rPr>
        <w:t>n</w:t>
      </w:r>
      <w:r w:rsidR="007A7B5E" w:rsidRPr="007A7B5E">
        <w:rPr>
          <w:rFonts w:ascii="Arial" w:hAnsi="Arial" w:cs="Arial"/>
          <w:color w:val="1D2228"/>
          <w:shd w:val="clear" w:color="auto" w:fill="FFFFFF"/>
        </w:rPr>
        <w:t xml:space="preserve">ais. </w:t>
      </w:r>
    </w:p>
    <w:p w14:paraId="6A1482A9" w14:textId="10F7632F" w:rsidR="00B20EA7" w:rsidRDefault="00B20EA7" w:rsidP="00AE748E">
      <w:pPr>
        <w:ind w:left="-284" w:right="-426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9864A3">
        <w:rPr>
          <w:rFonts w:ascii="Arial" w:hAnsi="Arial" w:cs="Arial"/>
        </w:rPr>
        <w:t xml:space="preserve">Collectif </w:t>
      </w:r>
      <w:r w:rsidR="00E80D9C">
        <w:rPr>
          <w:rFonts w:ascii="Arial" w:hAnsi="Arial" w:cs="Arial"/>
        </w:rPr>
        <w:t xml:space="preserve">et associations </w:t>
      </w:r>
      <w:r w:rsidR="009864A3">
        <w:rPr>
          <w:rFonts w:ascii="Arial" w:hAnsi="Arial" w:cs="Arial"/>
        </w:rPr>
        <w:t>salue</w:t>
      </w:r>
      <w:r w:rsidR="00E80D9C">
        <w:rPr>
          <w:rFonts w:ascii="Arial" w:hAnsi="Arial" w:cs="Arial"/>
        </w:rPr>
        <w:t>nt</w:t>
      </w:r>
      <w:r w:rsidR="009864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l’</w:t>
      </w:r>
      <w:r w:rsidR="009864A3">
        <w:rPr>
          <w:rFonts w:ascii="Arial" w:hAnsi="Arial" w:cs="Arial"/>
        </w:rPr>
        <w:t xml:space="preserve">initiative </w:t>
      </w:r>
      <w:r>
        <w:rPr>
          <w:rFonts w:ascii="Arial" w:hAnsi="Arial" w:cs="Arial"/>
        </w:rPr>
        <w:t>du SMDA</w:t>
      </w:r>
      <w:r w:rsidR="00AE748E">
        <w:rPr>
          <w:rFonts w:ascii="Arial" w:hAnsi="Arial" w:cs="Arial"/>
        </w:rPr>
        <w:t>/SMMAR</w:t>
      </w:r>
      <w:r w:rsidR="004F0FB9">
        <w:rPr>
          <w:rFonts w:ascii="Arial" w:hAnsi="Arial" w:cs="Arial"/>
        </w:rPr>
        <w:t xml:space="preserve">-ARTELIA, </w:t>
      </w:r>
      <w:r w:rsidR="009864A3">
        <w:rPr>
          <w:rFonts w:ascii="Arial" w:hAnsi="Arial" w:cs="Arial"/>
        </w:rPr>
        <w:t>apprécie</w:t>
      </w:r>
      <w:r w:rsidR="00E80D9C">
        <w:rPr>
          <w:rFonts w:ascii="Arial" w:hAnsi="Arial" w:cs="Arial"/>
        </w:rPr>
        <w:t>nt</w:t>
      </w:r>
      <w:r w:rsidR="009864A3">
        <w:rPr>
          <w:rFonts w:ascii="Arial" w:hAnsi="Arial" w:cs="Arial"/>
        </w:rPr>
        <w:t xml:space="preserve"> la qualité de la concertation </w:t>
      </w:r>
      <w:r w:rsidR="00DA27A3">
        <w:rPr>
          <w:rFonts w:ascii="Arial" w:hAnsi="Arial" w:cs="Arial"/>
        </w:rPr>
        <w:t xml:space="preserve">et espèrent de prochaines réunions </w:t>
      </w:r>
      <w:r w:rsidR="00E80F2E">
        <w:rPr>
          <w:rFonts w:ascii="Arial" w:hAnsi="Arial" w:cs="Arial"/>
        </w:rPr>
        <w:t xml:space="preserve">tout </w:t>
      </w:r>
      <w:r w:rsidR="00DA27A3">
        <w:rPr>
          <w:rFonts w:ascii="Arial" w:hAnsi="Arial" w:cs="Arial"/>
        </w:rPr>
        <w:t>aussi constructives</w:t>
      </w:r>
      <w:r w:rsidR="009864A3">
        <w:rPr>
          <w:rFonts w:ascii="Arial" w:hAnsi="Arial" w:cs="Arial"/>
        </w:rPr>
        <w:t>.</w:t>
      </w:r>
      <w:r w:rsidR="00AE74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Une nouvelle rencontre sur le terrain avec les personnes qui souhaiteraient montrer </w:t>
      </w:r>
      <w:r w:rsidR="00146BB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es problèmes aura lieu le 4 février après-midi. Nous les invitons à nous contacter </w:t>
      </w:r>
      <w:r w:rsidR="00E80D9C">
        <w:rPr>
          <w:rFonts w:ascii="Arial" w:hAnsi="Arial" w:cs="Arial"/>
        </w:rPr>
        <w:t xml:space="preserve">et </w:t>
      </w:r>
      <w:r w:rsidR="00E80F2E">
        <w:rPr>
          <w:rFonts w:ascii="Arial" w:hAnsi="Arial" w:cs="Arial"/>
        </w:rPr>
        <w:t xml:space="preserve">à </w:t>
      </w:r>
      <w:r w:rsidR="00E80D9C">
        <w:rPr>
          <w:rFonts w:ascii="Arial" w:hAnsi="Arial" w:cs="Arial"/>
        </w:rPr>
        <w:t>s’inscrire auprès du</w:t>
      </w:r>
      <w:r>
        <w:rPr>
          <w:rFonts w:ascii="Arial" w:hAnsi="Arial" w:cs="Arial"/>
        </w:rPr>
        <w:t xml:space="preserve"> SMDA</w:t>
      </w:r>
      <w:r w:rsidR="00E80D9C">
        <w:rPr>
          <w:rFonts w:ascii="Arial" w:hAnsi="Arial" w:cs="Arial"/>
        </w:rPr>
        <w:t>.</w:t>
      </w:r>
    </w:p>
    <w:sectPr w:rsidR="00B20EA7" w:rsidSect="00002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715FD" w14:textId="77777777" w:rsidR="000E3BD4" w:rsidRDefault="000E3BD4" w:rsidP="00C46E38">
      <w:pPr>
        <w:spacing w:after="0" w:line="240" w:lineRule="auto"/>
      </w:pPr>
      <w:r>
        <w:separator/>
      </w:r>
    </w:p>
  </w:endnote>
  <w:endnote w:type="continuationSeparator" w:id="0">
    <w:p w14:paraId="61946CEA" w14:textId="77777777" w:rsidR="000E3BD4" w:rsidRDefault="000E3BD4" w:rsidP="00C4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B328F" w14:textId="77777777" w:rsidR="000E3BD4" w:rsidRDefault="000E3BD4" w:rsidP="00C46E38">
      <w:pPr>
        <w:spacing w:after="0" w:line="240" w:lineRule="auto"/>
      </w:pPr>
      <w:r>
        <w:separator/>
      </w:r>
    </w:p>
  </w:footnote>
  <w:footnote w:type="continuationSeparator" w:id="0">
    <w:p w14:paraId="25AA12AD" w14:textId="77777777" w:rsidR="000E3BD4" w:rsidRDefault="000E3BD4" w:rsidP="00C46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9449A"/>
    <w:multiLevelType w:val="multilevel"/>
    <w:tmpl w:val="3AF2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31C9B"/>
    <w:multiLevelType w:val="hybridMultilevel"/>
    <w:tmpl w:val="3968D6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BA"/>
    <w:rsid w:val="000022CC"/>
    <w:rsid w:val="0001345F"/>
    <w:rsid w:val="00035C6C"/>
    <w:rsid w:val="00036005"/>
    <w:rsid w:val="00037B7D"/>
    <w:rsid w:val="00044608"/>
    <w:rsid w:val="00044F13"/>
    <w:rsid w:val="00085442"/>
    <w:rsid w:val="000E3BD4"/>
    <w:rsid w:val="000E500B"/>
    <w:rsid w:val="000F10E2"/>
    <w:rsid w:val="000F786C"/>
    <w:rsid w:val="001227B7"/>
    <w:rsid w:val="00131C68"/>
    <w:rsid w:val="001323BA"/>
    <w:rsid w:val="001418E0"/>
    <w:rsid w:val="00146BBC"/>
    <w:rsid w:val="00147FA2"/>
    <w:rsid w:val="00175F3E"/>
    <w:rsid w:val="00176242"/>
    <w:rsid w:val="001C576C"/>
    <w:rsid w:val="001D7E8B"/>
    <w:rsid w:val="001E11CE"/>
    <w:rsid w:val="001F03C2"/>
    <w:rsid w:val="001F1BBE"/>
    <w:rsid w:val="001F609E"/>
    <w:rsid w:val="00206DCA"/>
    <w:rsid w:val="002076E4"/>
    <w:rsid w:val="00210359"/>
    <w:rsid w:val="002337FD"/>
    <w:rsid w:val="00242036"/>
    <w:rsid w:val="00256686"/>
    <w:rsid w:val="0027109B"/>
    <w:rsid w:val="002745A7"/>
    <w:rsid w:val="00282E6E"/>
    <w:rsid w:val="00287EBE"/>
    <w:rsid w:val="002910FA"/>
    <w:rsid w:val="00292406"/>
    <w:rsid w:val="00296966"/>
    <w:rsid w:val="002B403E"/>
    <w:rsid w:val="002C16AE"/>
    <w:rsid w:val="002D743F"/>
    <w:rsid w:val="002F3B57"/>
    <w:rsid w:val="0030010D"/>
    <w:rsid w:val="003011BA"/>
    <w:rsid w:val="00310B17"/>
    <w:rsid w:val="00327473"/>
    <w:rsid w:val="003333F9"/>
    <w:rsid w:val="00333B93"/>
    <w:rsid w:val="00337D5F"/>
    <w:rsid w:val="0034133A"/>
    <w:rsid w:val="0035279C"/>
    <w:rsid w:val="0036196C"/>
    <w:rsid w:val="003A0AE9"/>
    <w:rsid w:val="003E06BC"/>
    <w:rsid w:val="003F26B5"/>
    <w:rsid w:val="00437942"/>
    <w:rsid w:val="004519A2"/>
    <w:rsid w:val="00462FE6"/>
    <w:rsid w:val="00466697"/>
    <w:rsid w:val="004D5E58"/>
    <w:rsid w:val="004E0F6A"/>
    <w:rsid w:val="004E33BB"/>
    <w:rsid w:val="004F0FB9"/>
    <w:rsid w:val="004F1F8C"/>
    <w:rsid w:val="004F7173"/>
    <w:rsid w:val="00504FD7"/>
    <w:rsid w:val="00507385"/>
    <w:rsid w:val="005114F2"/>
    <w:rsid w:val="00512B01"/>
    <w:rsid w:val="00512EDC"/>
    <w:rsid w:val="00532409"/>
    <w:rsid w:val="005337FC"/>
    <w:rsid w:val="00533DC5"/>
    <w:rsid w:val="005364F0"/>
    <w:rsid w:val="0056128E"/>
    <w:rsid w:val="00576963"/>
    <w:rsid w:val="00594F39"/>
    <w:rsid w:val="005C25AD"/>
    <w:rsid w:val="005D586A"/>
    <w:rsid w:val="00600E1A"/>
    <w:rsid w:val="00601010"/>
    <w:rsid w:val="00667868"/>
    <w:rsid w:val="00676AB6"/>
    <w:rsid w:val="006B6349"/>
    <w:rsid w:val="006B673D"/>
    <w:rsid w:val="006C798F"/>
    <w:rsid w:val="006E5ABC"/>
    <w:rsid w:val="006F5E7D"/>
    <w:rsid w:val="00706059"/>
    <w:rsid w:val="007220F3"/>
    <w:rsid w:val="00723454"/>
    <w:rsid w:val="007468C3"/>
    <w:rsid w:val="00747740"/>
    <w:rsid w:val="00794A68"/>
    <w:rsid w:val="007A7B5E"/>
    <w:rsid w:val="007B5742"/>
    <w:rsid w:val="007C20B6"/>
    <w:rsid w:val="007C68EB"/>
    <w:rsid w:val="007E3414"/>
    <w:rsid w:val="007E6814"/>
    <w:rsid w:val="00800379"/>
    <w:rsid w:val="0084267D"/>
    <w:rsid w:val="00845575"/>
    <w:rsid w:val="008839B0"/>
    <w:rsid w:val="008A2121"/>
    <w:rsid w:val="008C68D6"/>
    <w:rsid w:val="0091352A"/>
    <w:rsid w:val="00936D94"/>
    <w:rsid w:val="00947A7B"/>
    <w:rsid w:val="00955DAB"/>
    <w:rsid w:val="00976BE7"/>
    <w:rsid w:val="0098149B"/>
    <w:rsid w:val="009864A3"/>
    <w:rsid w:val="009A3776"/>
    <w:rsid w:val="009A6E5A"/>
    <w:rsid w:val="009F0443"/>
    <w:rsid w:val="009F5144"/>
    <w:rsid w:val="00A01E3B"/>
    <w:rsid w:val="00A07B06"/>
    <w:rsid w:val="00A51C1A"/>
    <w:rsid w:val="00A51E83"/>
    <w:rsid w:val="00A65230"/>
    <w:rsid w:val="00A7510B"/>
    <w:rsid w:val="00AB2BE2"/>
    <w:rsid w:val="00AD1469"/>
    <w:rsid w:val="00AE09BE"/>
    <w:rsid w:val="00AE687C"/>
    <w:rsid w:val="00AE71E6"/>
    <w:rsid w:val="00AE748E"/>
    <w:rsid w:val="00AE75F9"/>
    <w:rsid w:val="00B04365"/>
    <w:rsid w:val="00B20EA7"/>
    <w:rsid w:val="00B22504"/>
    <w:rsid w:val="00B52549"/>
    <w:rsid w:val="00B632A9"/>
    <w:rsid w:val="00B90077"/>
    <w:rsid w:val="00BA60F8"/>
    <w:rsid w:val="00BB3845"/>
    <w:rsid w:val="00BC45C3"/>
    <w:rsid w:val="00BD4DC9"/>
    <w:rsid w:val="00C024EA"/>
    <w:rsid w:val="00C07935"/>
    <w:rsid w:val="00C20150"/>
    <w:rsid w:val="00C34B2F"/>
    <w:rsid w:val="00C37E42"/>
    <w:rsid w:val="00C432D0"/>
    <w:rsid w:val="00C46E38"/>
    <w:rsid w:val="00C54C64"/>
    <w:rsid w:val="00C643AB"/>
    <w:rsid w:val="00CA515C"/>
    <w:rsid w:val="00CD7775"/>
    <w:rsid w:val="00CE02D6"/>
    <w:rsid w:val="00D165A5"/>
    <w:rsid w:val="00D16E4C"/>
    <w:rsid w:val="00D24B3F"/>
    <w:rsid w:val="00D2656C"/>
    <w:rsid w:val="00D32C72"/>
    <w:rsid w:val="00D41418"/>
    <w:rsid w:val="00D462EE"/>
    <w:rsid w:val="00D47198"/>
    <w:rsid w:val="00D634C7"/>
    <w:rsid w:val="00D711A2"/>
    <w:rsid w:val="00D716FD"/>
    <w:rsid w:val="00D86E7D"/>
    <w:rsid w:val="00D962AF"/>
    <w:rsid w:val="00DA27A3"/>
    <w:rsid w:val="00DB1D9E"/>
    <w:rsid w:val="00DB2C29"/>
    <w:rsid w:val="00DB5F51"/>
    <w:rsid w:val="00DC4AE7"/>
    <w:rsid w:val="00DD00AE"/>
    <w:rsid w:val="00DD3212"/>
    <w:rsid w:val="00E01C37"/>
    <w:rsid w:val="00E03701"/>
    <w:rsid w:val="00E14C8D"/>
    <w:rsid w:val="00E4131A"/>
    <w:rsid w:val="00E43FC4"/>
    <w:rsid w:val="00E50607"/>
    <w:rsid w:val="00E661F8"/>
    <w:rsid w:val="00E677C7"/>
    <w:rsid w:val="00E80D9C"/>
    <w:rsid w:val="00E80F2E"/>
    <w:rsid w:val="00E938AD"/>
    <w:rsid w:val="00EA54F2"/>
    <w:rsid w:val="00EA660A"/>
    <w:rsid w:val="00ED3905"/>
    <w:rsid w:val="00ED3A9A"/>
    <w:rsid w:val="00ED6139"/>
    <w:rsid w:val="00F23287"/>
    <w:rsid w:val="00F32B1C"/>
    <w:rsid w:val="00F639BC"/>
    <w:rsid w:val="00F735B3"/>
    <w:rsid w:val="00F74FAE"/>
    <w:rsid w:val="00FB02FA"/>
    <w:rsid w:val="00FC2CEB"/>
    <w:rsid w:val="00FE1D72"/>
    <w:rsid w:val="00FE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1517"/>
  <w15:docId w15:val="{F7776AED-993B-4FF4-A3BB-6D0A69AF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2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109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8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E6E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6E3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6E3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46E38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46E38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46E38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46E3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00E1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0B4B7-80A8-46E5-ADB0-4472E6E1D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André BORIES</dc:creator>
  <cp:lastModifiedBy>André BORIES</cp:lastModifiedBy>
  <cp:revision>11</cp:revision>
  <dcterms:created xsi:type="dcterms:W3CDTF">2021-01-22T19:23:00Z</dcterms:created>
  <dcterms:modified xsi:type="dcterms:W3CDTF">2021-01-23T08:15:00Z</dcterms:modified>
</cp:coreProperties>
</file>